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40" w:rsidRPr="00E64F6A" w:rsidRDefault="00A35840" w:rsidP="00A3584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5E37">
        <w:rPr>
          <w:rFonts w:ascii="Times New Roman" w:hAnsi="Times New Roman" w:cs="Times New Roman"/>
          <w:b/>
          <w:sz w:val="32"/>
          <w:szCs w:val="32"/>
          <w:u w:val="single"/>
        </w:rPr>
        <w:t>TEMARIO.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CONTEXTO HISTÓRICO (LA SEGUNDA REPÚBLICA, LA GUERRA CIVIL ESPAÑOLA Y LA REPRESIÓN FRANQUISTA).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Juan Luis </w:t>
      </w:r>
      <w:proofErr w:type="spellStart"/>
      <w:r w:rsidRPr="0025694D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Porcar</w:t>
      </w:r>
      <w:proofErr w:type="spellEnd"/>
      <w:r w:rsidRPr="0025694D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 Orihuela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 y Arantxa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Jansen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 </w:t>
      </w:r>
      <w:proofErr w:type="spellStart"/>
      <w:r w:rsidRPr="00AB21EB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Pamblanco</w:t>
      </w:r>
      <w:proofErr w:type="spellEnd"/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pStyle w:val="Prrafodelist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INTRODUCCIÓN A LA ARQUEOLOGÍA FORENSE.</w:t>
      </w:r>
    </w:p>
    <w:p w:rsidR="00B87575" w:rsidRPr="0025694D" w:rsidRDefault="00B87575" w:rsidP="00B87575">
      <w:pPr>
        <w:spacing w:after="0"/>
        <w:ind w:left="284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Miguel Mezquida Fernández</w:t>
      </w:r>
    </w:p>
    <w:p w:rsidR="00B87575" w:rsidRPr="0025694D" w:rsidRDefault="00B87575" w:rsidP="00B875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INTRODUCCIÓN A LA ANTROPOLOGÍA FORENSE.</w:t>
      </w:r>
    </w:p>
    <w:p w:rsidR="00B87575" w:rsidRPr="00273453" w:rsidRDefault="00B87575" w:rsidP="00B87575">
      <w:pPr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73453">
        <w:rPr>
          <w:rFonts w:ascii="Times New Roman" w:eastAsia="Times New Roman" w:hAnsi="Times New Roman" w:cs="Times New Roman"/>
          <w:sz w:val="24"/>
          <w:szCs w:val="24"/>
          <w:lang w:eastAsia="es-ES"/>
        </w:rPr>
        <w:t>Protocolo de trabajo en campo y laboratorio en Antropología forense. Almacenamiento y transporte de los restos. Cadena de custodia.</w:t>
      </w:r>
    </w:p>
    <w:p w:rsidR="00B87575" w:rsidRPr="00273453" w:rsidRDefault="00B87575" w:rsidP="00B87575">
      <w:pPr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73453">
        <w:rPr>
          <w:rFonts w:ascii="Times New Roman" w:eastAsia="Times New Roman" w:hAnsi="Times New Roman" w:cs="Times New Roman"/>
          <w:sz w:val="24"/>
          <w:szCs w:val="24"/>
          <w:lang w:eastAsia="es-ES"/>
        </w:rPr>
        <w:t>Determinación de especie y anatomía humana.</w:t>
      </w:r>
    </w:p>
    <w:p w:rsidR="00B87575" w:rsidRPr="00273453" w:rsidRDefault="00B87575" w:rsidP="00B87575">
      <w:pPr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73453">
        <w:rPr>
          <w:rFonts w:ascii="Times New Roman" w:eastAsia="Times New Roman" w:hAnsi="Times New Roman" w:cs="Times New Roman"/>
          <w:sz w:val="24"/>
          <w:szCs w:val="24"/>
          <w:lang w:eastAsia="es-ES"/>
        </w:rPr>
        <w:t>Estimación del sexo y la estatura.</w:t>
      </w:r>
    </w:p>
    <w:p w:rsidR="00B87575" w:rsidRPr="00273453" w:rsidRDefault="00B87575" w:rsidP="00B87575">
      <w:pPr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7345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Estimación de la edad en sujetos adultos y </w:t>
      </w:r>
      <w:proofErr w:type="spellStart"/>
      <w:r w:rsidRPr="00273453">
        <w:rPr>
          <w:rFonts w:ascii="Times New Roman" w:eastAsia="Times New Roman" w:hAnsi="Times New Roman" w:cs="Times New Roman"/>
          <w:sz w:val="24"/>
          <w:szCs w:val="24"/>
          <w:lang w:eastAsia="es-ES"/>
        </w:rPr>
        <w:t>subadultos</w:t>
      </w:r>
      <w:proofErr w:type="spellEnd"/>
      <w:r w:rsidRPr="0027345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37411C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Javier Iglesia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Bexiga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 y Pablo Gallego Barceló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ESTUDIO DE LESIONES, TRAUMATISMOS Y MARCADORES DE ACTIVIDAD EN CONTEXTOS BÉLICOS O DE REPRESIÓN.</w:t>
      </w:r>
    </w:p>
    <w:p w:rsidR="00B87575" w:rsidRPr="0025694D" w:rsidRDefault="00B87575" w:rsidP="00B87575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37411C" w:rsidP="00B87575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7411C">
        <w:rPr>
          <w:rFonts w:ascii="Times New Roman" w:eastAsia="Calibri" w:hAnsi="Times New Roman" w:cs="Times New Roman"/>
          <w:i/>
          <w:sz w:val="24"/>
          <w:szCs w:val="24"/>
        </w:rPr>
        <w:t xml:space="preserve">Javier Iglesias </w:t>
      </w:r>
      <w:proofErr w:type="spellStart"/>
      <w:r w:rsidRPr="0037411C">
        <w:rPr>
          <w:rFonts w:ascii="Times New Roman" w:eastAsia="Calibri" w:hAnsi="Times New Roman" w:cs="Times New Roman"/>
          <w:i/>
          <w:sz w:val="24"/>
          <w:szCs w:val="24"/>
        </w:rPr>
        <w:t>Bexiga</w:t>
      </w:r>
      <w:proofErr w:type="spellEnd"/>
      <w:r w:rsidRPr="0037411C">
        <w:rPr>
          <w:rFonts w:ascii="Times New Roman" w:eastAsia="Calibri" w:hAnsi="Times New Roman" w:cs="Times New Roman"/>
          <w:i/>
          <w:sz w:val="24"/>
          <w:szCs w:val="24"/>
        </w:rPr>
        <w:t xml:space="preserve"> y Pablo Gallego Barceló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INTRODUCCIÓN A LA GENÉTICA FORENSE.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25694D">
        <w:rPr>
          <w:rFonts w:ascii="Times New Roman" w:eastAsia="Calibri" w:hAnsi="Times New Roman" w:cs="Times New Roman"/>
          <w:i/>
          <w:sz w:val="24"/>
          <w:szCs w:val="24"/>
        </w:rPr>
        <w:t>Marisol E. Schwab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ARQUEOLOGÍA DE LA GUERRA CIVIL.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Alejandro Calpe Vicente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pStyle w:val="Prrafodelista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APLICACIONES TECNOLÓGICAS A LAS CIENCIAS FORENSES.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25694D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25694D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Pedro Guerra Portillo y Eloy Ariza Jiménez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Default="00B87575" w:rsidP="00B87575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br w:type="page"/>
      </w:r>
      <w:bookmarkStart w:id="0" w:name="_GoBack"/>
      <w:bookmarkEnd w:id="0"/>
    </w:p>
    <w:p w:rsidR="00B87575" w:rsidRPr="0065692B" w:rsidRDefault="001E58C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 ARQUEOLOGÍAS Y </w:t>
      </w:r>
      <w:r w:rsidR="00B87575"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MEMORIA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S</w:t>
      </w:r>
      <w:r w:rsidR="00B87575"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DE NUESTRO PASADO RECIENTE: RETOS, COMPROMISOS Y OPORTUNIDADES</w:t>
      </w:r>
      <w:r w:rsidR="00B87575" w:rsidRPr="0065692B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B87575" w:rsidRPr="0065692B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65692B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65692B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Andrea Moreno Martín</w:t>
      </w:r>
    </w:p>
    <w:p w:rsidR="00B87575" w:rsidRPr="0065692B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65692B" w:rsidRDefault="00B8757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5692B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INTRODUCCIÓN A LOS MATERIALES Y A LA CONSERVACIÓN Y RESTAURACIÓN DE MATERIALES DE LA GUERRA CIVIL. </w:t>
      </w:r>
    </w:p>
    <w:p w:rsidR="00B87575" w:rsidRPr="0065692B" w:rsidRDefault="00B87575" w:rsidP="00B87575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65692B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65692B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Clara Alonso López</w:t>
      </w:r>
    </w:p>
    <w:p w:rsidR="00B87575" w:rsidRPr="0065692B" w:rsidRDefault="00B87575" w:rsidP="00B87575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65692B" w:rsidRDefault="00B8757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65692B">
        <w:rPr>
          <w:rFonts w:ascii="Times New Roman" w:eastAsia="Times New Roman" w:hAnsi="Times New Roman" w:cs="Times New Roman"/>
          <w:sz w:val="24"/>
          <w:szCs w:val="24"/>
          <w:lang w:eastAsia="es-ES"/>
        </w:rPr>
        <w:t>INTRODUCCIÓN A LA PSICOLOGÍA FORENSE.</w:t>
      </w:r>
    </w:p>
    <w:p w:rsidR="00B87575" w:rsidRPr="0065692B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eastAsia="es-ES"/>
        </w:rPr>
      </w:pPr>
      <w:r w:rsidRPr="0065692B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Gabriela López </w:t>
      </w:r>
      <w:proofErr w:type="spellStart"/>
      <w:r w:rsidRPr="0065692B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Neyra</w:t>
      </w:r>
      <w:proofErr w:type="spellEnd"/>
      <w:r w:rsidRPr="00625836">
        <w:rPr>
          <w:rFonts w:ascii="Times New Roman" w:eastAsia="Times New Roman" w:hAnsi="Times New Roman" w:cs="Times New Roman"/>
          <w:i/>
          <w:iCs/>
          <w:sz w:val="20"/>
          <w:szCs w:val="20"/>
          <w:lang w:eastAsia="es-ES"/>
        </w:rPr>
        <w:t xml:space="preserve"> </w:t>
      </w:r>
    </w:p>
    <w:p w:rsidR="00B87575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eastAsia="es-ES"/>
        </w:rPr>
      </w:pPr>
    </w:p>
    <w:p w:rsidR="00B87575" w:rsidRDefault="00B87575" w:rsidP="00B87575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565223">
        <w:rPr>
          <w:rFonts w:ascii="Times New Roman" w:eastAsia="Times New Roman" w:hAnsi="Times New Roman" w:cs="Times New Roman"/>
          <w:sz w:val="24"/>
          <w:szCs w:val="24"/>
          <w:lang w:eastAsia="es-ES"/>
        </w:rPr>
        <w:t>FUENTES PARA LA INVESTIGACIÓN DE CASOS DE VÍCTIMAS DE LA GUERRA CIVIL Y DEL FRANQUISMO</w:t>
      </w:r>
      <w:r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B87575" w:rsidRDefault="00B87575" w:rsidP="00B87575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DA7D0D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proofErr w:type="spellStart"/>
      <w:r w:rsidRPr="00DA7D0D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Desirée</w:t>
      </w:r>
      <w:proofErr w:type="spellEnd"/>
      <w:r w:rsidRPr="00DA7D0D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 Torralba Mesas</w:t>
      </w:r>
    </w:p>
    <w:p w:rsidR="00B87575" w:rsidRPr="0025694D" w:rsidRDefault="00B87575" w:rsidP="00B875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Default="0037411C" w:rsidP="0037411C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EL</w:t>
      </w:r>
      <w:r w:rsidR="001E58C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CONTEXTO FORENSE EN LA COLOMBIA CONTEMPORÁNEA</w:t>
      </w:r>
      <w:r w:rsidR="00B87575" w:rsidRPr="0025694D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B87575" w:rsidRDefault="00B87575" w:rsidP="00B87575">
      <w:pPr>
        <w:spacing w:after="0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eastAsia="es-ES"/>
        </w:rPr>
      </w:pPr>
    </w:p>
    <w:p w:rsidR="00B87575" w:rsidRDefault="0037411C" w:rsidP="00B87575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Julián Andrés Echeverri Torres</w:t>
      </w:r>
    </w:p>
    <w:p w:rsidR="006C51EB" w:rsidRPr="006C51EB" w:rsidRDefault="006C51EB" w:rsidP="006C51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7575" w:rsidRDefault="00B8757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br w:type="page"/>
      </w:r>
    </w:p>
    <w:p w:rsidR="006C51EB" w:rsidRDefault="006C51EB" w:rsidP="006C51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6C7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EQUIPO DOCENTE.</w:t>
      </w:r>
    </w:p>
    <w:p w:rsidR="00C8622A" w:rsidRPr="006B6C71" w:rsidRDefault="00C8622A" w:rsidP="00C8622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Miguel Mezquida Fernández</w:t>
      </w:r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Licenciado en Historia por la </w:t>
      </w:r>
      <w:proofErr w:type="spellStart"/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Máster en Memoria Social y Derechos Humanos: Ciencias Sociales y Forenses ante los Conflictos Contemporáneos por la UNED</w:t>
      </w:r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Arqueólogo Colegiado nº 16.082 en el CDL de </w:t>
      </w:r>
      <w:proofErr w:type="spellStart"/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Castelló</w:t>
      </w:r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Arqueólogo Coordinador de ArqueoAntro</w:t>
      </w:r>
    </w:p>
    <w:p w:rsidR="00B87575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Miembro de la Asociación Española de Antropología y Odontología Forenses (AEAOF)</w:t>
      </w:r>
    </w:p>
    <w:p w:rsidR="0037411C" w:rsidRPr="00947DC6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Javier Iglesias </w:t>
      </w:r>
      <w:proofErr w:type="spellStart"/>
      <w:r w:rsidRPr="0037411C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Bexiga</w:t>
      </w:r>
      <w:proofErr w:type="spellEnd"/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Profesor Ayudante Doctor de la Universidad Autónoma de Madrid (UAM)</w:t>
      </w:r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Doctor en Ciencias Biomédicas por la Universidad Complutense de Madrid (UCM)</w:t>
      </w:r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Especialista en Antropología Forense</w:t>
      </w:r>
    </w:p>
    <w:p w:rsidR="0037411C" w:rsidRP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Antropólogo Director de ArqueoAntro</w:t>
      </w:r>
    </w:p>
    <w:p w:rsidR="00B87575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7411C">
        <w:rPr>
          <w:rFonts w:ascii="Times New Roman" w:eastAsia="Times New Roman" w:hAnsi="Times New Roman" w:cs="Times New Roman"/>
          <w:sz w:val="24"/>
          <w:szCs w:val="24"/>
          <w:lang w:eastAsia="es-ES"/>
        </w:rPr>
        <w:t>Miembro de la Asociación Española de Antropología y Odontología Forenses (AEAOF)</w:t>
      </w:r>
    </w:p>
    <w:p w:rsidR="0037411C" w:rsidRPr="00947DC6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Alejandro Calpe Vicente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Licenciado en Historia por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Arqueólogo Colegiado nº 16.570 en el CDL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Castelló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Arqueólogo Codirector de ArqueoAntro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Miembro de la Asociación Española de Antropología y Odontología Forenses (AEAOF)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 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Pedro Guerra Portillo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Arqueólogo especialista en Métodos y Técnicas Avanzadas en Investigación Histórica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Arqueólogo Colegiado nº 16.622 en el CDL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Castelló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Arqueólogo de ArqueoAntro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Miembro de la Asociación Española de Antropología y Odontología Forenses (AEAOF)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Eloy Ariza Jiménez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Técnico Superior de Fotografía por la Escuela de Arte de Granada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Especializado en documentación de contextos forenses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Documentalista de ArqueoAntro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Marisol E. Schwab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Doctora en Ciencias Naturales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Licenciada en Antropología (UNLP, Argentina)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Antropóloga de ArqueoAntro y de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Arantxa </w:t>
      </w:r>
      <w:proofErr w:type="spellStart"/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Jansen</w:t>
      </w:r>
      <w:proofErr w:type="spellEnd"/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 </w:t>
      </w:r>
      <w:proofErr w:type="spellStart"/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Pamblanco</w:t>
      </w:r>
      <w:proofErr w:type="spellEnd"/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Licenciada en Historia por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Máster de Arqueología por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Arqueólogo Colegiado nº 16.695 en el CDL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Castelló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Profesora de enseñanza secundaria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Arqueóloga e historiadora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voluntaria </w:t>
      </w: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de ArqueoAntro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Default="0037411C" w:rsidP="003741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br w:type="page"/>
      </w:r>
    </w:p>
    <w:p w:rsid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lastRenderedPageBreak/>
        <w:t>Pablo Gallego Barceló</w:t>
      </w: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Graduado en Arqueología </w:t>
      </w:r>
      <w:r w:rsidRPr="00615266">
        <w:rPr>
          <w:rFonts w:ascii="Times New Roman" w:eastAsia="Times New Roman" w:hAnsi="Times New Roman" w:cs="Times New Roman"/>
          <w:sz w:val="24"/>
          <w:szCs w:val="24"/>
          <w:lang w:eastAsia="es-ES"/>
        </w:rPr>
        <w:t>por la Univers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idad Complutense de Madrid (UCM</w:t>
      </w: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615266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Universidad Autónoma de Madrid (UAM)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, y la Universidad de Alcalá (UAH)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Máster en Antropología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Física </w:t>
      </w:r>
      <w:r w:rsidRPr="00615266">
        <w:rPr>
          <w:rFonts w:ascii="Times New Roman" w:eastAsia="Times New Roman" w:hAnsi="Times New Roman" w:cs="Times New Roman"/>
          <w:sz w:val="24"/>
          <w:szCs w:val="24"/>
          <w:lang w:eastAsia="es-ES"/>
        </w:rPr>
        <w:t>por la Universidad Complutense de Madrid (UCM)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Antropólogo</w:t>
      </w: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forense en el laboratorio de ArqueoAntro</w:t>
      </w:r>
    </w:p>
    <w:p w:rsid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06F97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Julián Andrés Echeverri Torres</w:t>
      </w: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37411C" w:rsidRPr="00AA3444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A3444">
        <w:rPr>
          <w:rFonts w:ascii="Times New Roman" w:eastAsia="Times New Roman" w:hAnsi="Times New Roman" w:cs="Times New Roman"/>
          <w:sz w:val="24"/>
          <w:szCs w:val="24"/>
          <w:lang w:eastAsia="es-ES"/>
        </w:rPr>
        <w:t>Licenciado en Antropología por la Universidad de Caldas (Colombia)</w:t>
      </w:r>
    </w:p>
    <w:p w:rsid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A3444">
        <w:rPr>
          <w:rFonts w:ascii="Times New Roman" w:eastAsia="Times New Roman" w:hAnsi="Times New Roman" w:cs="Times New Roman"/>
          <w:sz w:val="24"/>
          <w:szCs w:val="24"/>
          <w:lang w:eastAsia="es-ES"/>
        </w:rPr>
        <w:t>Máster en Antropología Física por la Universidad Autónoma de Madrid</w:t>
      </w:r>
    </w:p>
    <w:p w:rsidR="0037411C" w:rsidRPr="00AA3444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Especialista en investigación criminal. Escuela Alejandro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Gutierrez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, Policía Nacional de Columbia</w:t>
      </w:r>
    </w:p>
    <w:p w:rsidR="0037411C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A3444">
        <w:rPr>
          <w:rFonts w:ascii="Times New Roman" w:eastAsia="Times New Roman" w:hAnsi="Times New Roman" w:cs="Times New Roman"/>
          <w:sz w:val="24"/>
          <w:szCs w:val="24"/>
          <w:lang w:eastAsia="es-ES"/>
        </w:rPr>
        <w:t>Antropólogo forense en el laboratorio de ArqueoAntro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Andrea Moreno Martín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Antropóloga y Doctora en Arqueología por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Pr="00135EC3" w:rsidRDefault="00D86370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Té</w:t>
      </w:r>
      <w:r w:rsidR="0037411C"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cnica del </w:t>
      </w:r>
      <w:proofErr w:type="spellStart"/>
      <w:r w:rsidR="0037411C"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Museu</w:t>
      </w:r>
      <w:proofErr w:type="spellEnd"/>
      <w:r w:rsidR="0037411C"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="0037411C"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Prehistòria</w:t>
      </w:r>
      <w:proofErr w:type="spellEnd"/>
      <w:r w:rsidR="0037411C"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="0037411C"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Colaboradora de ArqueoAntro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Juan Luis </w:t>
      </w:r>
      <w:proofErr w:type="spellStart"/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Porcar</w:t>
      </w:r>
      <w:proofErr w:type="spellEnd"/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 Orihuela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Licenciado en Geografía e Historia por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Técnico documentalista en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Jaume I de Castelló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Miembro del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Grup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 la Recerca de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Memòria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Històrica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Castelló (GRMHC)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Gabriela López </w:t>
      </w:r>
      <w:proofErr w:type="spellStart"/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Neyra</w:t>
      </w:r>
      <w:proofErr w:type="spellEnd"/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Licenciado en Psicología por la Universidad Autónoma de Madrid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Diplomada en Salud Mental en situaciones de Violencia Política y Catástrofes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Coordinadora del Centro Sira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proofErr w:type="spellStart"/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Desirée</w:t>
      </w:r>
      <w:proofErr w:type="spellEnd"/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 Torralba Mesas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Doctora en Historia del Arte por la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Universitat</w:t>
      </w:r>
      <w:proofErr w:type="spellEnd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València</w:t>
      </w:r>
      <w:proofErr w:type="spellEnd"/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Directora del Grado en Historia de la Universidad Internacional de Valencia (VIU).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Clara Alonso López</w:t>
      </w:r>
    </w:p>
    <w:p w:rsidR="0037411C" w:rsidRPr="00135EC3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Profesora de la E. S.</w:t>
      </w: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Conservación y Restauración de Bienes Culturales de Galicia</w:t>
      </w:r>
    </w:p>
    <w:p w:rsidR="00D86370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Graduada en Conservación y Restauración e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 la especialidad de materiales </w:t>
      </w: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arqueológicos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BB65C6" w:rsidRPr="00B87575" w:rsidRDefault="0037411C" w:rsidP="003741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35EC3">
        <w:rPr>
          <w:rFonts w:ascii="Times New Roman" w:eastAsia="Times New Roman" w:hAnsi="Times New Roman" w:cs="Times New Roman"/>
          <w:sz w:val="24"/>
          <w:szCs w:val="24"/>
          <w:lang w:eastAsia="es-ES"/>
        </w:rPr>
        <w:t>Máster en Patrimonio por la Universidad de Vigo</w:t>
      </w:r>
      <w:r w:rsidR="00960700">
        <w:rPr>
          <w:rFonts w:ascii="Times New Roman" w:eastAsia="Times New Roman" w:hAnsi="Times New Roman" w:cs="Times New Roman"/>
          <w:sz w:val="24"/>
          <w:szCs w:val="24"/>
          <w:lang w:eastAsia="es-ES"/>
        </w:rPr>
        <w:br w:type="page"/>
      </w:r>
    </w:p>
    <w:p w:rsidR="006C51EB" w:rsidRPr="006B6C71" w:rsidRDefault="006C51EB" w:rsidP="006C51EB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es-ES"/>
        </w:rPr>
      </w:pPr>
      <w:r w:rsidRPr="006B6C7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es-ES"/>
        </w:rPr>
        <w:lastRenderedPageBreak/>
        <w:t xml:space="preserve">ORGANIGRAMA </w:t>
      </w:r>
      <w:r w:rsidR="00D8637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es-ES"/>
        </w:rPr>
        <w:t xml:space="preserve">PROVISIONAL </w:t>
      </w:r>
      <w:r w:rsidRPr="006B6C7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es-ES"/>
        </w:rPr>
        <w:t>DEL CURSO</w:t>
      </w:r>
      <w:r w:rsidR="00D86370">
        <w:rPr>
          <w:rStyle w:val="Refdenotaalpie"/>
          <w:rFonts w:ascii="Times New Roman" w:eastAsia="Times New Roman" w:hAnsi="Times New Roman" w:cs="Times New Roman"/>
          <w:b/>
          <w:sz w:val="32"/>
          <w:szCs w:val="32"/>
          <w:u w:val="single"/>
          <w:lang w:eastAsia="es-ES"/>
        </w:rPr>
        <w:footnoteReference w:id="1"/>
      </w:r>
      <w:r w:rsidRPr="006B6C71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es-ES"/>
        </w:rPr>
        <w:t>: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B87575" w:rsidRPr="00947DC6" w:rsidRDefault="00B87575" w:rsidP="00B8757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TRABAJO PRÁCTICO DE CAMPO POR LAS MA</w:t>
      </w:r>
      <w:r w:rsidR="00D86370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ÑANAS, ENTRE EL 3 Y EL 9 DE AGOSTO DE 2026</w:t>
      </w:r>
      <w:r w:rsidRPr="00947DC6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(DE 9:00 A 14:00).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- LOCALIZACIÓN Y EXCAVACIÓN DE LAS POSIBLES FOSAS DE LA ZONA (VILAFRANCA Y LA IGLESUELA), MEDIANTE LA APLICACIÓN DE TÉCNICAS ARQUEOLÓGICAS.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- APLICACIÓN DE LAS TÉCNICAS ANTROPOLÓGICAS PARA LA EXHUMACIÓN DE RESTOS ÓSEOS.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87575" w:rsidRPr="00947DC6" w:rsidRDefault="00B87575" w:rsidP="00B8757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TEMARIO TEÓRICO-PRÁCTICO POR LAS T</w:t>
      </w:r>
      <w:r w:rsidR="00D86370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ARDES, ENTRE EL 3</w:t>
      </w:r>
      <w:r w:rsidR="003C6693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Y EL 10 DE AGOSTO DE 2026</w:t>
      </w:r>
      <w:r w:rsidRPr="00947DC6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 (DE 17:30 A 20:30):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es-ES"/>
        </w:rPr>
      </w:pP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LUNES: TEMAS 1 Y 2.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MARTES: TEMA 3.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MIÉRCOLES: TEMA 4 Y 5.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JUEVES: TEMAS 6, 7, Y 8.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VIERNES: TEMAS 9 Y 10.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SÁBADO: TEMAS 11 Y 12.</w:t>
      </w:r>
    </w:p>
    <w:p w:rsidR="00B87575" w:rsidRPr="00947DC6" w:rsidRDefault="00B87575" w:rsidP="00B875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47DC6">
        <w:rPr>
          <w:rFonts w:ascii="Times New Roman" w:eastAsia="Times New Roman" w:hAnsi="Times New Roman" w:cs="Times New Roman"/>
          <w:sz w:val="24"/>
          <w:szCs w:val="24"/>
          <w:lang w:eastAsia="es-ES"/>
        </w:rPr>
        <w:t>DOMINGO: ACTOS DE CIERRE DEL CURSO ARQUEOLOGÍA Y ANTROPOLOGÍA FORENSE.</w:t>
      </w:r>
    </w:p>
    <w:p w:rsidR="00557AE6" w:rsidRPr="00B602D2" w:rsidRDefault="00557AE6" w:rsidP="006C51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57AE6" w:rsidRPr="006B6C71" w:rsidRDefault="00557AE6" w:rsidP="006C51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* La llegada recomendada a </w:t>
      </w:r>
      <w:proofErr w:type="spellStart"/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>Vilafranca</w:t>
      </w:r>
      <w:proofErr w:type="spellEnd"/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3C6693">
        <w:rPr>
          <w:rFonts w:ascii="Times New Roman" w:eastAsia="Times New Roman" w:hAnsi="Times New Roman" w:cs="Times New Roman"/>
          <w:sz w:val="24"/>
          <w:szCs w:val="24"/>
          <w:lang w:eastAsia="es-ES"/>
        </w:rPr>
        <w:t>(Castelló</w:t>
      </w:r>
      <w:r w:rsidR="00C1275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), </w:t>
      </w:r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sería el </w:t>
      </w:r>
      <w:r w:rsidR="00C1275D">
        <w:rPr>
          <w:rFonts w:ascii="Times New Roman" w:eastAsia="Times New Roman" w:hAnsi="Times New Roman" w:cs="Times New Roman"/>
          <w:sz w:val="24"/>
          <w:szCs w:val="24"/>
          <w:lang w:eastAsia="es-ES"/>
        </w:rPr>
        <w:t>domingo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3C6693">
        <w:rPr>
          <w:rFonts w:ascii="Times New Roman" w:eastAsia="Times New Roman" w:hAnsi="Times New Roman" w:cs="Times New Roman"/>
          <w:sz w:val="24"/>
          <w:szCs w:val="24"/>
          <w:lang w:eastAsia="es-ES"/>
        </w:rPr>
        <w:t>2</w:t>
      </w:r>
      <w:r w:rsidR="00C1275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agosto</w:t>
      </w:r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la tarde-noche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C1275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el Albergue Rural La </w:t>
      </w:r>
      <w:proofErr w:type="spellStart"/>
      <w:r w:rsidR="00C1275D">
        <w:rPr>
          <w:rFonts w:ascii="Times New Roman" w:eastAsia="Times New Roman" w:hAnsi="Times New Roman" w:cs="Times New Roman"/>
          <w:sz w:val="24"/>
          <w:szCs w:val="24"/>
          <w:lang w:eastAsia="es-ES"/>
        </w:rPr>
        <w:t>Parreta</w:t>
      </w:r>
      <w:proofErr w:type="spellEnd"/>
      <w:r w:rsidR="00C1275D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>(donde ya se cena</w:t>
      </w:r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>ría)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="003C6693">
        <w:rPr>
          <w:rFonts w:ascii="Times New Roman" w:eastAsia="Times New Roman" w:hAnsi="Times New Roman" w:cs="Times New Roman"/>
          <w:sz w:val="24"/>
          <w:szCs w:val="24"/>
          <w:lang w:eastAsia="es-ES"/>
        </w:rPr>
        <w:t>para el 3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la mañana</w:t>
      </w:r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iniciar los trabajos de campo y las clases teóricas; mientras que el </w:t>
      </w:r>
      <w:r w:rsidR="00C1275D">
        <w:rPr>
          <w:rFonts w:ascii="Times New Roman" w:eastAsia="Times New Roman" w:hAnsi="Times New Roman" w:cs="Times New Roman"/>
          <w:sz w:val="24"/>
          <w:szCs w:val="24"/>
          <w:lang w:eastAsia="es-ES"/>
        </w:rPr>
        <w:t>domingo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3C6693">
        <w:rPr>
          <w:rFonts w:ascii="Times New Roman" w:eastAsia="Times New Roman" w:hAnsi="Times New Roman" w:cs="Times New Roman"/>
          <w:sz w:val="24"/>
          <w:szCs w:val="24"/>
          <w:lang w:eastAsia="es-ES"/>
        </w:rPr>
        <w:t>día 9</w:t>
      </w:r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mediodía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>,</w:t>
      </w:r>
      <w:r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tras la comida, sería </w:t>
      </w:r>
      <w:r w:rsidR="00C1275D">
        <w:rPr>
          <w:rFonts w:ascii="Times New Roman" w:eastAsia="Times New Roman" w:hAnsi="Times New Roman" w:cs="Times New Roman"/>
          <w:sz w:val="24"/>
          <w:szCs w:val="24"/>
          <w:lang w:eastAsia="es-ES"/>
        </w:rPr>
        <w:t>el cierre del curso</w:t>
      </w:r>
      <w:r w:rsidR="004D24A7" w:rsidRPr="00B602D2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9410EC" w:rsidRDefault="009410EC" w:rsidP="009410E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s-ES_tradnl"/>
        </w:rPr>
      </w:pPr>
    </w:p>
    <w:p w:rsidR="006C51EB" w:rsidRPr="009410EC" w:rsidRDefault="00D86370" w:rsidP="009410E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u w:val="single"/>
          <w:lang w:val="es-ES_tradnl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val="es-ES_tradnl"/>
        </w:rPr>
        <w:t>Junio de 2026</w:t>
      </w:r>
      <w:r w:rsidR="009410EC" w:rsidRPr="00AD2291">
        <w:rPr>
          <w:rFonts w:ascii="Times New Roman" w:eastAsia="Calibri" w:hAnsi="Times New Roman" w:cs="Times New Roman"/>
          <w:sz w:val="28"/>
          <w:szCs w:val="28"/>
          <w:u w:val="single"/>
          <w:lang w:val="es-ES_tradnl"/>
        </w:rPr>
        <w:t>.</w:t>
      </w:r>
    </w:p>
    <w:p w:rsidR="006C51EB" w:rsidRDefault="006C51EB" w:rsidP="006C51EB"/>
    <w:sectPr w:rsidR="006C51E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681" w:rsidRDefault="00133681" w:rsidP="00183BD4">
      <w:pPr>
        <w:spacing w:after="0" w:line="240" w:lineRule="auto"/>
      </w:pPr>
      <w:r>
        <w:separator/>
      </w:r>
    </w:p>
  </w:endnote>
  <w:endnote w:type="continuationSeparator" w:id="0">
    <w:p w:rsidR="00133681" w:rsidRDefault="00133681" w:rsidP="00183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8094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A56EC" w:rsidRPr="00BA56EC" w:rsidRDefault="00BA56EC">
        <w:pPr>
          <w:pStyle w:val="Piedepgin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A56E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A56E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A56E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BA56E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A56EC" w:rsidRDefault="00BA56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681" w:rsidRDefault="00133681" w:rsidP="00183BD4">
      <w:pPr>
        <w:spacing w:after="0" w:line="240" w:lineRule="auto"/>
      </w:pPr>
      <w:r>
        <w:separator/>
      </w:r>
    </w:p>
  </w:footnote>
  <w:footnote w:type="continuationSeparator" w:id="0">
    <w:p w:rsidR="00133681" w:rsidRDefault="00133681" w:rsidP="00183BD4">
      <w:pPr>
        <w:spacing w:after="0" w:line="240" w:lineRule="auto"/>
      </w:pPr>
      <w:r>
        <w:continuationSeparator/>
      </w:r>
    </w:p>
  </w:footnote>
  <w:footnote w:id="1">
    <w:p w:rsidR="00D86370" w:rsidRPr="003C6693" w:rsidRDefault="00D86370" w:rsidP="003C6693">
      <w:pPr>
        <w:pStyle w:val="Textonotapie"/>
        <w:jc w:val="both"/>
        <w:rPr>
          <w:rFonts w:ascii="Times New Roman" w:hAnsi="Times New Roman" w:cs="Times New Roman"/>
        </w:rPr>
      </w:pPr>
      <w:r w:rsidRPr="003C6693">
        <w:rPr>
          <w:rStyle w:val="Refdenotaalpie"/>
          <w:rFonts w:ascii="Times New Roman" w:hAnsi="Times New Roman" w:cs="Times New Roman"/>
        </w:rPr>
        <w:footnoteRef/>
      </w:r>
      <w:r w:rsidRPr="003C6693">
        <w:rPr>
          <w:rFonts w:ascii="Times New Roman" w:hAnsi="Times New Roman" w:cs="Times New Roman"/>
        </w:rPr>
        <w:t xml:space="preserve"> En función de la disponibilidad del equipo docente y de </w:t>
      </w:r>
      <w:r w:rsidR="003C6693" w:rsidRPr="003C6693">
        <w:rPr>
          <w:rFonts w:ascii="Times New Roman" w:hAnsi="Times New Roman" w:cs="Times New Roman"/>
        </w:rPr>
        <w:t xml:space="preserve">las actividades complementarias que se están gestionando entre </w:t>
      </w:r>
      <w:proofErr w:type="spellStart"/>
      <w:r w:rsidR="003C6693" w:rsidRPr="003C6693">
        <w:rPr>
          <w:rFonts w:ascii="Times New Roman" w:hAnsi="Times New Roman" w:cs="Times New Roman"/>
        </w:rPr>
        <w:t>l’Ajuntament</w:t>
      </w:r>
      <w:proofErr w:type="spellEnd"/>
      <w:r w:rsidR="003C6693" w:rsidRPr="003C6693">
        <w:rPr>
          <w:rFonts w:ascii="Times New Roman" w:hAnsi="Times New Roman" w:cs="Times New Roman"/>
        </w:rPr>
        <w:t xml:space="preserve"> de </w:t>
      </w:r>
      <w:proofErr w:type="spellStart"/>
      <w:r w:rsidR="003C6693" w:rsidRPr="003C6693">
        <w:rPr>
          <w:rFonts w:ascii="Times New Roman" w:hAnsi="Times New Roman" w:cs="Times New Roman"/>
        </w:rPr>
        <w:t>Vilafranca</w:t>
      </w:r>
      <w:proofErr w:type="spellEnd"/>
      <w:r w:rsidR="003C6693" w:rsidRPr="003C6693">
        <w:rPr>
          <w:rFonts w:ascii="Times New Roman" w:hAnsi="Times New Roman" w:cs="Times New Roman"/>
        </w:rPr>
        <w:t xml:space="preserve"> y el GRMHC (colaboradores del curso), podría darse alguna variación en el temario.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BD4" w:rsidRDefault="003B7CE3" w:rsidP="00A4182E">
    <w:pPr>
      <w:pStyle w:val="Encabezado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x-none" w:bidi="x-none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ES"/>
      </w:rPr>
      <w:drawing>
        <wp:inline distT="0" distB="0" distL="0" distR="0" wp14:anchorId="59042D30" wp14:editId="10467A3C">
          <wp:extent cx="487091" cy="396000"/>
          <wp:effectExtent l="0" t="0" r="8255" b="4445"/>
          <wp:docPr id="10" name="Imagen 10" descr="C:\Users\MMezquidaFernandez\Desktop\Mis documentos\Arqueología\Intervenciones y Proyectos Arqueológicos\2014\Curso Arqueología y Antropología Forense\Logo, camisetas\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MezquidaFernandez\Desktop\Mis documentos\Arqueología\Intervenciones y Proyectos Arqueológicos\2014\Curso Arqueología y Antropología Forense\Logo, camisetas\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89" t="20671" r="12854"/>
                  <a:stretch>
                    <a:fillRect/>
                  </a:stretch>
                </pic:blipFill>
                <pic:spPr bwMode="auto">
                  <a:xfrm>
                    <a:off x="0" y="0"/>
                    <a:ext cx="487091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3BD4">
      <w:rPr>
        <w:noProof/>
        <w:lang w:eastAsia="es-ES"/>
      </w:rPr>
      <w:drawing>
        <wp:inline distT="0" distB="0" distL="0" distR="0" wp14:anchorId="52EDBD14" wp14:editId="057B77C5">
          <wp:extent cx="350647" cy="396000"/>
          <wp:effectExtent l="0" t="0" r="0" b="4445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DL_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8" r="10810"/>
                  <a:stretch/>
                </pic:blipFill>
                <pic:spPr bwMode="auto">
                  <a:xfrm>
                    <a:off x="0" y="0"/>
                    <a:ext cx="350647" cy="39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83BD4">
      <w:rPr>
        <w:rFonts w:ascii="Times New Roman" w:hAnsi="Times New Roman"/>
        <w:noProof/>
        <w:sz w:val="24"/>
        <w:szCs w:val="24"/>
        <w:lang w:eastAsia="es-ES"/>
      </w:rPr>
      <w:drawing>
        <wp:inline distT="0" distB="0" distL="0" distR="0" wp14:anchorId="6CAE6953" wp14:editId="7A0B8E29">
          <wp:extent cx="378230" cy="396000"/>
          <wp:effectExtent l="0" t="0" r="3175" b="4445"/>
          <wp:docPr id="6" name="Imagen 6" descr="C:\Users\Miguel\Documents\Miguel\Arqueología\Intervenciones y Proyectos Arqueológicos\2022\Curso Frente Levante ArqueoAntro\Logos\LOGO GRMH CON TEX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guel\Documents\Miguel\Arqueología\Intervenciones y Proyectos Arqueológicos\2022\Curso Frente Levante ArqueoAntro\Logos\LOGO GRMH CON TEXT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23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3BD4">
      <w:rPr>
        <w:rFonts w:ascii="Times New Roman" w:hAnsi="Times New Roman"/>
        <w:noProof/>
        <w:sz w:val="24"/>
        <w:szCs w:val="24"/>
        <w:lang w:eastAsia="es-ES"/>
      </w:rPr>
      <w:drawing>
        <wp:inline distT="0" distB="0" distL="0" distR="0" wp14:anchorId="2859A239" wp14:editId="11B12AC5">
          <wp:extent cx="525250" cy="396000"/>
          <wp:effectExtent l="0" t="0" r="8255" b="4445"/>
          <wp:docPr id="3" name="Imagen 3" descr="C:\Users\Miguel\Documents\Miguel\Arqueología\Intervenciones y Proyectos Arqueológicos\2021\Curso ArqueoAntro-CDL\Cartel\Logo_nou Grup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iguel\Documents\Miguel\Arqueología\Intervenciones y Proyectos Arqueológicos\2021\Curso ArqueoAntro-CDL\Cartel\Logo_nou Grup_I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5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3BD4">
      <w:rPr>
        <w:noProof/>
        <w:lang w:eastAsia="es-ES"/>
      </w:rPr>
      <w:drawing>
        <wp:inline distT="0" distB="0" distL="0" distR="0" wp14:anchorId="54C274AC" wp14:editId="4302D1A9">
          <wp:extent cx="365760" cy="396000"/>
          <wp:effectExtent l="0" t="0" r="0" b="4445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1C53">
      <w:rPr>
        <w:noProof/>
        <w:lang w:eastAsia="es-ES"/>
      </w:rPr>
      <w:drawing>
        <wp:inline distT="0" distB="0" distL="0" distR="0" wp14:anchorId="5E321ECD" wp14:editId="43D49994">
          <wp:extent cx="1119339" cy="360000"/>
          <wp:effectExtent l="0" t="0" r="5080" b="2540"/>
          <wp:docPr id="9" name="Imagen 9" descr="C:\Users\Miguel\Documents\Miguel\Arqueología\Intervenciones y Proyectos Arqueológicos\2023\Curso CDL-ArqueoAntro\Logos\Logo_everke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guel\Documents\Miguel\Arqueología\Intervenciones y Proyectos Arqueológicos\2023\Curso CDL-ArqueoAntro\Logos\Logo_everkenes.jp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78" r="3093"/>
                  <a:stretch/>
                </pic:blipFill>
                <pic:spPr bwMode="auto">
                  <a:xfrm>
                    <a:off x="0" y="0"/>
                    <a:ext cx="111933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3B7CE3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37411C" w:rsidRPr="00772572">
      <w:rPr>
        <w:rStyle w:val="TextoindependienteCar"/>
        <w:noProof/>
        <w:lang w:eastAsia="es-ES"/>
      </w:rPr>
      <w:drawing>
        <wp:inline distT="0" distB="0" distL="0" distR="0" wp14:anchorId="622FA470" wp14:editId="58C43879">
          <wp:extent cx="875121" cy="360000"/>
          <wp:effectExtent l="0" t="0" r="1270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121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11C">
      <w:rPr>
        <w:rFonts w:ascii="Times New Roman" w:hAnsi="Times New Roman" w:cs="Times New Roman"/>
        <w:b/>
        <w:noProof/>
        <w:sz w:val="36"/>
        <w:szCs w:val="36"/>
        <w:lang w:eastAsia="es-ES"/>
      </w:rPr>
      <w:drawing>
        <wp:inline distT="0" distB="0" distL="0" distR="0" wp14:anchorId="77A0E995" wp14:editId="732DE360">
          <wp:extent cx="892898" cy="360000"/>
          <wp:effectExtent l="0" t="0" r="2540" b="2540"/>
          <wp:docPr id="7" name="Imagen 7" descr="C:\Users\Miguel\Documents\Miguel\Arqueología\Intervenciones y Proyectos Arqueológicos\2024\Simposio Internacional_VIU\Logo VIU\Logo con endoso PF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guel\Documents\Miguel\Arqueología\Intervenciones y Proyectos Arqueológicos\2024\Simposio Internacional_VIU\Logo VIU\Logo con endoso PFU.png"/>
                  <pic:cNvPicPr>
                    <a:picLocks noChangeAspect="1" noChangeArrowheads="1"/>
                  </pic:cNvPicPr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333"/>
                  <a:stretch/>
                </pic:blipFill>
                <pic:spPr bwMode="auto">
                  <a:xfrm>
                    <a:off x="0" y="0"/>
                    <a:ext cx="892898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B65C6" w:rsidRPr="00BB65C6" w:rsidRDefault="003D2CA5" w:rsidP="00A4182E">
    <w:pPr>
      <w:pStyle w:val="Encabezado"/>
      <w:jc w:val="center"/>
    </w:pPr>
    <w:r w:rsidRPr="003D2CA5">
      <w:rPr>
        <w:noProof/>
        <w:lang w:eastAsia="es-ES"/>
      </w:rPr>
      <w:t xml:space="preserve"> </w:t>
    </w:r>
  </w:p>
  <w:p w:rsidR="00183BD4" w:rsidRDefault="00183BD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95A5B"/>
    <w:multiLevelType w:val="hybridMultilevel"/>
    <w:tmpl w:val="BFCC663C"/>
    <w:lvl w:ilvl="0" w:tplc="42BA445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245F68"/>
    <w:multiLevelType w:val="hybridMultilevel"/>
    <w:tmpl w:val="E3DC2A90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870C41E4">
      <w:numFmt w:val="bullet"/>
      <w:lvlText w:val="-"/>
      <w:lvlJc w:val="left"/>
      <w:pPr>
        <w:tabs>
          <w:tab w:val="num" w:pos="1604"/>
        </w:tabs>
        <w:ind w:left="1604" w:hanging="600"/>
      </w:pPr>
      <w:rPr>
        <w:rFonts w:ascii="Century Gothic" w:eastAsia="SimSun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87"/>
    <w:rsid w:val="00012B5A"/>
    <w:rsid w:val="00044FAF"/>
    <w:rsid w:val="00133681"/>
    <w:rsid w:val="00155F14"/>
    <w:rsid w:val="00183BD4"/>
    <w:rsid w:val="001E58C5"/>
    <w:rsid w:val="002707DF"/>
    <w:rsid w:val="002F4236"/>
    <w:rsid w:val="0037411C"/>
    <w:rsid w:val="00376427"/>
    <w:rsid w:val="003B7CE3"/>
    <w:rsid w:val="003C6693"/>
    <w:rsid w:val="003D2CA5"/>
    <w:rsid w:val="003D3905"/>
    <w:rsid w:val="00453B10"/>
    <w:rsid w:val="004C2063"/>
    <w:rsid w:val="004D24A7"/>
    <w:rsid w:val="00557A07"/>
    <w:rsid w:val="00557AE6"/>
    <w:rsid w:val="00571C53"/>
    <w:rsid w:val="006C51EB"/>
    <w:rsid w:val="007C3C6A"/>
    <w:rsid w:val="007F4AE0"/>
    <w:rsid w:val="00845A01"/>
    <w:rsid w:val="008D1251"/>
    <w:rsid w:val="009410EC"/>
    <w:rsid w:val="00960700"/>
    <w:rsid w:val="00A26A6A"/>
    <w:rsid w:val="00A35840"/>
    <w:rsid w:val="00A4182E"/>
    <w:rsid w:val="00A50FF2"/>
    <w:rsid w:val="00AF1749"/>
    <w:rsid w:val="00B562B6"/>
    <w:rsid w:val="00B602D2"/>
    <w:rsid w:val="00B87575"/>
    <w:rsid w:val="00BA56EC"/>
    <w:rsid w:val="00BA5E2E"/>
    <w:rsid w:val="00BB65C6"/>
    <w:rsid w:val="00BE34C3"/>
    <w:rsid w:val="00C1275D"/>
    <w:rsid w:val="00C62108"/>
    <w:rsid w:val="00C8622A"/>
    <w:rsid w:val="00CC068E"/>
    <w:rsid w:val="00D1609E"/>
    <w:rsid w:val="00D32F87"/>
    <w:rsid w:val="00D86370"/>
    <w:rsid w:val="00D93329"/>
    <w:rsid w:val="00DF49AE"/>
    <w:rsid w:val="00E46BDE"/>
    <w:rsid w:val="00F4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8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584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83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BD4"/>
  </w:style>
  <w:style w:type="paragraph" w:styleId="Piedepgina">
    <w:name w:val="footer"/>
    <w:basedOn w:val="Normal"/>
    <w:link w:val="PiedepginaCar"/>
    <w:uiPriority w:val="99"/>
    <w:unhideWhenUsed/>
    <w:rsid w:val="00183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BD4"/>
  </w:style>
  <w:style w:type="paragraph" w:styleId="Textodeglobo">
    <w:name w:val="Balloon Text"/>
    <w:basedOn w:val="Normal"/>
    <w:link w:val="TextodegloboCar"/>
    <w:uiPriority w:val="99"/>
    <w:semiHidden/>
    <w:unhideWhenUsed/>
    <w:rsid w:val="0018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BD4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qFormat/>
    <w:rsid w:val="0037411C"/>
    <w:rPr>
      <w:rFonts w:ascii="Times New Roman" w:hAnsi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863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863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8637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8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584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83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BD4"/>
  </w:style>
  <w:style w:type="paragraph" w:styleId="Piedepgina">
    <w:name w:val="footer"/>
    <w:basedOn w:val="Normal"/>
    <w:link w:val="PiedepginaCar"/>
    <w:uiPriority w:val="99"/>
    <w:unhideWhenUsed/>
    <w:rsid w:val="00183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BD4"/>
  </w:style>
  <w:style w:type="paragraph" w:styleId="Textodeglobo">
    <w:name w:val="Balloon Text"/>
    <w:basedOn w:val="Normal"/>
    <w:link w:val="TextodegloboCar"/>
    <w:uiPriority w:val="99"/>
    <w:semiHidden/>
    <w:unhideWhenUsed/>
    <w:rsid w:val="0018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BD4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qFormat/>
    <w:rsid w:val="0037411C"/>
    <w:rPr>
      <w:rFonts w:ascii="Times New Roman" w:hAnsi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863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863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863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emf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95EFA-47DD-451D-BFAD-BFA825D3C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5878</TotalTime>
  <Pages>5</Pages>
  <Words>908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Miguel</cp:lastModifiedBy>
  <cp:revision>44</cp:revision>
  <cp:lastPrinted>2025-08-01T09:06:00Z</cp:lastPrinted>
  <dcterms:created xsi:type="dcterms:W3CDTF">2023-07-04T09:08:00Z</dcterms:created>
  <dcterms:modified xsi:type="dcterms:W3CDTF">2026-06-22T10:55:00Z</dcterms:modified>
</cp:coreProperties>
</file>